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BD16" w14:textId="436141C8" w:rsidR="00CC6511" w:rsidRDefault="00C61498" w:rsidP="00CC6511">
      <w:pPr>
        <w:pStyle w:val="Header1"/>
        <w:spacing w:after="0"/>
      </w:pPr>
      <w:bookmarkStart w:id="0" w:name="_Hlk108593573"/>
      <w:bookmarkStart w:id="1" w:name="_Hlk109989914"/>
      <w:bookmarkStart w:id="2" w:name="_Hlk108622466"/>
      <w:r>
        <w:t>Media Release</w:t>
      </w:r>
    </w:p>
    <w:p w14:paraId="05B229A7" w14:textId="7910A9C3" w:rsidR="00E615B7" w:rsidRPr="00341926" w:rsidRDefault="00B8723A" w:rsidP="00E615B7">
      <w:pPr>
        <w:pStyle w:val="Date1"/>
      </w:pPr>
      <w:r>
        <w:t>1</w:t>
      </w:r>
      <w:r w:rsidR="00536FB3">
        <w:t>2</w:t>
      </w:r>
      <w:r>
        <w:t xml:space="preserve"> August</w:t>
      </w:r>
      <w:r w:rsidR="00E615B7">
        <w:t xml:space="preserve"> 2022 </w:t>
      </w:r>
    </w:p>
    <w:p w14:paraId="1EF49CF9" w14:textId="7EB543E5" w:rsidR="00E615B7" w:rsidRDefault="009537FC" w:rsidP="00E615B7">
      <w:pPr>
        <w:pStyle w:val="BODYCOPY"/>
        <w:rPr>
          <w:b/>
          <w:bCs/>
          <w:color w:val="003562"/>
          <w:sz w:val="36"/>
          <w:szCs w:val="36"/>
        </w:rPr>
      </w:pPr>
      <w:r>
        <w:rPr>
          <w:b/>
          <w:bCs/>
          <w:color w:val="003562"/>
          <w:sz w:val="36"/>
          <w:szCs w:val="36"/>
        </w:rPr>
        <w:t>Shire of Ashburton Youth Strategy engagement begins</w:t>
      </w:r>
    </w:p>
    <w:bookmarkEnd w:id="0"/>
    <w:bookmarkEnd w:id="1"/>
    <w:bookmarkEnd w:id="2"/>
    <w:p w14:paraId="6B074F51" w14:textId="77777777" w:rsidR="009537FC" w:rsidRDefault="009537FC" w:rsidP="009537FC">
      <w:pPr>
        <w:pStyle w:val="BODYCOPY"/>
        <w:rPr>
          <w:color w:val="003562"/>
          <w:sz w:val="26"/>
          <w:szCs w:val="26"/>
        </w:rPr>
      </w:pPr>
      <w:r w:rsidRPr="009537FC">
        <w:rPr>
          <w:color w:val="003562"/>
          <w:sz w:val="26"/>
          <w:szCs w:val="26"/>
        </w:rPr>
        <w:t xml:space="preserve">The Shire of Ashburton is developing a new Youth Strategy in partnership with the Youth Affairs Council of WA (YACWA).  </w:t>
      </w:r>
    </w:p>
    <w:p w14:paraId="604A9813" w14:textId="4F273251" w:rsidR="00451986" w:rsidRPr="00E21755" w:rsidRDefault="009537FC" w:rsidP="009537FC">
      <w:pPr>
        <w:pStyle w:val="BODYCOPY"/>
        <w:rPr>
          <w:szCs w:val="24"/>
          <w:lang w:val="en-GB"/>
        </w:rPr>
      </w:pPr>
      <w:r w:rsidRPr="00E21755">
        <w:rPr>
          <w:szCs w:val="24"/>
          <w:lang w:val="en-GB"/>
        </w:rPr>
        <w:t xml:space="preserve">The aim of this Strategy is to better understand what is important to young people across the Shire and identify </w:t>
      </w:r>
      <w:r w:rsidR="00451986" w:rsidRPr="00E21755">
        <w:rPr>
          <w:szCs w:val="24"/>
          <w:lang w:val="en-GB"/>
        </w:rPr>
        <w:t>what is needed to enhance each town and ensure it is the best place for young people to live, work  and play over the next few years.</w:t>
      </w:r>
    </w:p>
    <w:p w14:paraId="2C72FC5A" w14:textId="670B7EC8" w:rsidR="009537FC" w:rsidRPr="00E21755" w:rsidRDefault="00451986" w:rsidP="00E21755">
      <w:pPr>
        <w:pStyle w:val="BODYCOPY"/>
        <w:spacing w:after="0"/>
        <w:rPr>
          <w:szCs w:val="24"/>
          <w:lang w:val="en-GB"/>
        </w:rPr>
      </w:pPr>
      <w:r w:rsidRPr="00E21755">
        <w:rPr>
          <w:szCs w:val="24"/>
          <w:lang w:val="en-GB"/>
        </w:rPr>
        <w:t>Over the coming months, YACWA will engage with</w:t>
      </w:r>
      <w:r w:rsidR="00974CE3" w:rsidRPr="00E21755">
        <w:rPr>
          <w:szCs w:val="24"/>
          <w:lang w:val="en-GB"/>
        </w:rPr>
        <w:t>:</w:t>
      </w:r>
    </w:p>
    <w:p w14:paraId="566F5108" w14:textId="39469D16" w:rsidR="009537FC" w:rsidRPr="00E21755" w:rsidRDefault="009537FC" w:rsidP="00E21755">
      <w:pPr>
        <w:pStyle w:val="BODYCOPY"/>
        <w:numPr>
          <w:ilvl w:val="0"/>
          <w:numId w:val="25"/>
        </w:numPr>
        <w:spacing w:after="0"/>
        <w:rPr>
          <w:szCs w:val="24"/>
          <w:lang w:val="en-GB"/>
        </w:rPr>
      </w:pPr>
      <w:r w:rsidRPr="00E21755">
        <w:rPr>
          <w:szCs w:val="24"/>
          <w:lang w:val="en-GB"/>
        </w:rPr>
        <w:t>Young people aged 12 to 25 who live, work, study, volunteer or spend time in the Shire of Ashburton</w:t>
      </w:r>
      <w:r w:rsidR="00974CE3" w:rsidRPr="00E21755">
        <w:rPr>
          <w:szCs w:val="24"/>
          <w:lang w:val="en-GB"/>
        </w:rPr>
        <w:t>;</w:t>
      </w:r>
    </w:p>
    <w:p w14:paraId="37A8932D" w14:textId="11F6BDA9" w:rsidR="009537FC" w:rsidRPr="00E21755" w:rsidRDefault="009537FC" w:rsidP="00E21755">
      <w:pPr>
        <w:pStyle w:val="BODYCOPY"/>
        <w:numPr>
          <w:ilvl w:val="0"/>
          <w:numId w:val="25"/>
        </w:numPr>
        <w:spacing w:after="0"/>
        <w:rPr>
          <w:szCs w:val="24"/>
          <w:lang w:val="en-GB"/>
        </w:rPr>
      </w:pPr>
      <w:r w:rsidRPr="00E21755">
        <w:rPr>
          <w:szCs w:val="24"/>
          <w:lang w:val="en-GB"/>
        </w:rPr>
        <w:t>Parents and caregivers of young people</w:t>
      </w:r>
      <w:r w:rsidR="00974CE3" w:rsidRPr="00E21755">
        <w:rPr>
          <w:szCs w:val="24"/>
          <w:lang w:val="en-GB"/>
        </w:rPr>
        <w:t>;</w:t>
      </w:r>
    </w:p>
    <w:p w14:paraId="6053E91D" w14:textId="394B5C2F" w:rsidR="009537FC" w:rsidRPr="00E21755" w:rsidRDefault="009537FC" w:rsidP="00E21755">
      <w:pPr>
        <w:pStyle w:val="BODYCOPY"/>
        <w:numPr>
          <w:ilvl w:val="0"/>
          <w:numId w:val="25"/>
        </w:numPr>
        <w:spacing w:after="0"/>
        <w:rPr>
          <w:szCs w:val="24"/>
          <w:lang w:val="en-GB"/>
        </w:rPr>
      </w:pPr>
      <w:r w:rsidRPr="00E21755">
        <w:rPr>
          <w:szCs w:val="24"/>
          <w:lang w:val="en-GB"/>
        </w:rPr>
        <w:t>Groups and organisations (including businesses) that work with or have a connection to young people</w:t>
      </w:r>
      <w:r w:rsidR="00974CE3" w:rsidRPr="00E21755">
        <w:rPr>
          <w:szCs w:val="24"/>
          <w:lang w:val="en-GB"/>
        </w:rPr>
        <w:t>; and</w:t>
      </w:r>
    </w:p>
    <w:p w14:paraId="0A683550" w14:textId="311F0295" w:rsidR="00BF7C07" w:rsidRPr="00E21755" w:rsidRDefault="009537FC" w:rsidP="00E21755">
      <w:pPr>
        <w:pStyle w:val="BODYCOPY"/>
        <w:numPr>
          <w:ilvl w:val="0"/>
          <w:numId w:val="25"/>
        </w:numPr>
        <w:spacing w:after="0"/>
        <w:rPr>
          <w:szCs w:val="24"/>
          <w:lang w:val="en-GB"/>
        </w:rPr>
      </w:pPr>
      <w:r w:rsidRPr="00E21755">
        <w:rPr>
          <w:szCs w:val="24"/>
          <w:lang w:val="en-GB"/>
        </w:rPr>
        <w:t>Shire staff and elected members</w:t>
      </w:r>
    </w:p>
    <w:p w14:paraId="0DB2CFC5" w14:textId="1FD9708A" w:rsidR="00E21755" w:rsidRPr="00E21755" w:rsidRDefault="00E21755" w:rsidP="00E21755">
      <w:pPr>
        <w:pStyle w:val="BODYCOPY"/>
        <w:spacing w:after="0"/>
        <w:rPr>
          <w:szCs w:val="24"/>
          <w:lang w:val="en-GB"/>
        </w:rPr>
      </w:pPr>
    </w:p>
    <w:p w14:paraId="73BF2BE8" w14:textId="28C8BC0F" w:rsidR="00E21755" w:rsidRPr="00E21755" w:rsidRDefault="00E21755" w:rsidP="00E21755">
      <w:pPr>
        <w:pStyle w:val="BODYCOPY"/>
        <w:spacing w:after="0"/>
        <w:rPr>
          <w:szCs w:val="24"/>
          <w:lang w:val="en-GB"/>
        </w:rPr>
      </w:pPr>
      <w:r w:rsidRPr="00E21755">
        <w:rPr>
          <w:szCs w:val="24"/>
          <w:lang w:val="en-GB"/>
        </w:rPr>
        <w:t xml:space="preserve">In the initial stages of engagement, YACWA is looking for eight young people aged 16 to 25, who live, work, study and in Onslow, Tom Price, Paraburdoo and Pannawonica to be peer researchers. </w:t>
      </w:r>
    </w:p>
    <w:p w14:paraId="0FBF3F76" w14:textId="72224748" w:rsidR="009537FC" w:rsidRPr="00E21755" w:rsidRDefault="009537FC" w:rsidP="009537FC">
      <w:pPr>
        <w:pStyle w:val="BODYCOPY"/>
        <w:spacing w:after="0"/>
        <w:rPr>
          <w:szCs w:val="24"/>
          <w:lang w:val="en-GB"/>
        </w:rPr>
      </w:pPr>
    </w:p>
    <w:p w14:paraId="754FB500" w14:textId="77777777" w:rsidR="00E21755" w:rsidRPr="00E21755" w:rsidRDefault="00451986" w:rsidP="009537FC">
      <w:pPr>
        <w:pStyle w:val="BODYCOPY"/>
        <w:spacing w:after="0"/>
        <w:rPr>
          <w:szCs w:val="24"/>
          <w:lang w:val="en-GB"/>
        </w:rPr>
      </w:pPr>
      <w:r w:rsidRPr="00E21755">
        <w:rPr>
          <w:szCs w:val="24"/>
          <w:lang w:val="en-GB"/>
        </w:rPr>
        <w:t xml:space="preserve">Shire of Ashburton President Kerry White said </w:t>
      </w:r>
      <w:r w:rsidR="00974CE3" w:rsidRPr="00E21755">
        <w:rPr>
          <w:szCs w:val="24"/>
          <w:lang w:val="en-GB"/>
        </w:rPr>
        <w:t>developing the</w:t>
      </w:r>
      <w:r w:rsidRPr="00E21755">
        <w:rPr>
          <w:szCs w:val="24"/>
          <w:lang w:val="en-GB"/>
        </w:rPr>
        <w:t xml:space="preserve"> Youth Strategy provided a</w:t>
      </w:r>
      <w:r w:rsidR="00E21755" w:rsidRPr="00E21755">
        <w:rPr>
          <w:szCs w:val="24"/>
          <w:lang w:val="en-GB"/>
        </w:rPr>
        <w:t xml:space="preserve"> unique </w:t>
      </w:r>
      <w:r w:rsidRPr="00E21755">
        <w:rPr>
          <w:szCs w:val="24"/>
          <w:lang w:val="en-GB"/>
        </w:rPr>
        <w:t xml:space="preserve">opportunity </w:t>
      </w:r>
      <w:r w:rsidR="00974CE3" w:rsidRPr="00E21755">
        <w:rPr>
          <w:szCs w:val="24"/>
          <w:lang w:val="en-GB"/>
        </w:rPr>
        <w:t xml:space="preserve">to engage with </w:t>
      </w:r>
      <w:r w:rsidR="00E21755" w:rsidRPr="00E21755">
        <w:rPr>
          <w:szCs w:val="24"/>
          <w:lang w:val="en-GB"/>
        </w:rPr>
        <w:t>the youth in the Shire.</w:t>
      </w:r>
    </w:p>
    <w:p w14:paraId="50FF3980" w14:textId="0DDFB5E4" w:rsidR="00D10FF1" w:rsidRPr="00E21755" w:rsidRDefault="00974CE3" w:rsidP="009537FC">
      <w:pPr>
        <w:pStyle w:val="BODYCOPY"/>
        <w:spacing w:after="0"/>
        <w:rPr>
          <w:szCs w:val="24"/>
          <w:lang w:val="en-GB"/>
        </w:rPr>
      </w:pPr>
      <w:r w:rsidRPr="00E21755">
        <w:rPr>
          <w:szCs w:val="24"/>
          <w:lang w:val="en-GB"/>
        </w:rPr>
        <w:t xml:space="preserve"> </w:t>
      </w:r>
    </w:p>
    <w:p w14:paraId="45624D63" w14:textId="3B33CF6B" w:rsidR="00D10FF1" w:rsidRPr="00E21755" w:rsidRDefault="00E21755" w:rsidP="009537FC">
      <w:pPr>
        <w:pStyle w:val="BODYCOPY"/>
        <w:spacing w:after="0"/>
        <w:rPr>
          <w:szCs w:val="24"/>
          <w:lang w:val="en-GB"/>
        </w:rPr>
      </w:pPr>
      <w:r w:rsidRPr="00E21755">
        <w:rPr>
          <w:szCs w:val="24"/>
          <w:lang w:val="en-GB"/>
        </w:rPr>
        <w:t>“The development of a Youth Strategy provides the opportunity for the Shire to engage with youth across all towns and understand how we can aid each community in the provision of events, services and initiatives that reach the demographic,” she said.</w:t>
      </w:r>
    </w:p>
    <w:p w14:paraId="1EAC583A" w14:textId="54C16670" w:rsidR="00E21755" w:rsidRPr="00E21755" w:rsidRDefault="00E21755" w:rsidP="009537FC">
      <w:pPr>
        <w:pStyle w:val="BODYCOPY"/>
        <w:spacing w:after="0"/>
        <w:rPr>
          <w:szCs w:val="24"/>
          <w:lang w:val="en-GB"/>
        </w:rPr>
      </w:pPr>
    </w:p>
    <w:p w14:paraId="0BDDCFB5" w14:textId="31B7DECB" w:rsidR="00451986" w:rsidRPr="00E21755" w:rsidRDefault="00E21755" w:rsidP="00E21755">
      <w:pPr>
        <w:pStyle w:val="BODYCOPY"/>
        <w:spacing w:after="0" w:line="240" w:lineRule="auto"/>
        <w:rPr>
          <w:szCs w:val="24"/>
          <w:lang w:val="en-GB"/>
        </w:rPr>
      </w:pPr>
      <w:r w:rsidRPr="00E21755">
        <w:rPr>
          <w:szCs w:val="24"/>
          <w:lang w:val="en-GB"/>
        </w:rPr>
        <w:t>“I encourage anyone aged 16-25 who would like to help shape the future of our community to apply for the opportunity to become a peer researcher.”</w:t>
      </w:r>
    </w:p>
    <w:p w14:paraId="3B7BFF53" w14:textId="77777777" w:rsidR="00451986" w:rsidRPr="00E21755" w:rsidRDefault="00451986" w:rsidP="00451986">
      <w:pPr>
        <w:pStyle w:val="BODYCOPY"/>
        <w:spacing w:after="0"/>
        <w:rPr>
          <w:szCs w:val="24"/>
          <w:lang w:val="en-GB"/>
        </w:rPr>
      </w:pPr>
    </w:p>
    <w:p w14:paraId="65DD8687" w14:textId="258A50DD" w:rsidR="00451986" w:rsidRPr="00E21755" w:rsidRDefault="00451986" w:rsidP="00451986">
      <w:pPr>
        <w:pStyle w:val="BODYCOPY"/>
        <w:spacing w:after="0"/>
        <w:rPr>
          <w:szCs w:val="24"/>
          <w:lang w:val="en-GB"/>
        </w:rPr>
      </w:pPr>
      <w:r w:rsidRPr="00E21755">
        <w:rPr>
          <w:szCs w:val="24"/>
          <w:lang w:val="en-GB"/>
        </w:rPr>
        <w:t xml:space="preserve">Peer researchers will aid in the design a youth survey, conduct vox pop interviews, take part in youth workshops and provide advice on how to promote all of these to their cohort. </w:t>
      </w:r>
      <w:r w:rsidR="00D10FF1" w:rsidRPr="00E21755">
        <w:rPr>
          <w:szCs w:val="24"/>
          <w:lang w:val="en-GB"/>
        </w:rPr>
        <w:t>All selected p</w:t>
      </w:r>
      <w:r w:rsidRPr="00E21755">
        <w:rPr>
          <w:szCs w:val="24"/>
          <w:lang w:val="en-GB"/>
        </w:rPr>
        <w:t xml:space="preserve">eer researchers will be provided with full training </w:t>
      </w:r>
    </w:p>
    <w:p w14:paraId="61A8AD54" w14:textId="50BF562B" w:rsidR="00451986" w:rsidRPr="00E21755" w:rsidRDefault="00451986" w:rsidP="00451986">
      <w:pPr>
        <w:pStyle w:val="BODYCOPY"/>
        <w:spacing w:after="0"/>
        <w:rPr>
          <w:szCs w:val="24"/>
          <w:lang w:val="en-GB"/>
        </w:rPr>
      </w:pPr>
    </w:p>
    <w:p w14:paraId="57598AE2" w14:textId="638D992D" w:rsidR="00D10FF1" w:rsidRPr="00E21755" w:rsidRDefault="00D10FF1" w:rsidP="00451986">
      <w:pPr>
        <w:pStyle w:val="BODYCOPY"/>
        <w:spacing w:after="0"/>
        <w:rPr>
          <w:szCs w:val="24"/>
          <w:lang w:val="en-GB"/>
        </w:rPr>
      </w:pPr>
      <w:r w:rsidRPr="00E21755">
        <w:rPr>
          <w:szCs w:val="24"/>
          <w:lang w:val="en-GB"/>
        </w:rPr>
        <w:t xml:space="preserve">To apply for the opportunity to be a peer researcher on behalf of YACWA, visit </w:t>
      </w:r>
      <w:hyperlink r:id="rId7" w:history="1">
        <w:r w:rsidRPr="00E21755">
          <w:rPr>
            <w:rStyle w:val="Hyperlink"/>
            <w:szCs w:val="24"/>
            <w:lang w:val="en-GB"/>
          </w:rPr>
          <w:t>www.surveymonkey.com/r/PRAshburton</w:t>
        </w:r>
      </w:hyperlink>
      <w:r w:rsidRPr="00E21755">
        <w:rPr>
          <w:szCs w:val="24"/>
          <w:lang w:val="en-GB"/>
        </w:rPr>
        <w:t xml:space="preserve"> </w:t>
      </w:r>
    </w:p>
    <w:p w14:paraId="452D2A1B" w14:textId="70B53788" w:rsidR="00451986" w:rsidRPr="00E21755" w:rsidRDefault="00451986" w:rsidP="009537FC">
      <w:pPr>
        <w:pStyle w:val="BODYCOPY"/>
        <w:spacing w:after="0"/>
        <w:rPr>
          <w:szCs w:val="24"/>
          <w:lang w:val="en-GB"/>
        </w:rPr>
      </w:pPr>
    </w:p>
    <w:p w14:paraId="7320418F" w14:textId="03430662" w:rsidR="00451986" w:rsidRPr="00E21755" w:rsidRDefault="00451986" w:rsidP="009537FC">
      <w:pPr>
        <w:pStyle w:val="BODYCOPY"/>
        <w:spacing w:after="0"/>
        <w:rPr>
          <w:szCs w:val="24"/>
          <w:lang w:val="en-GB"/>
        </w:rPr>
      </w:pPr>
      <w:r w:rsidRPr="00E21755">
        <w:rPr>
          <w:szCs w:val="24"/>
          <w:lang w:val="en-GB"/>
        </w:rPr>
        <w:t xml:space="preserve">For more information, contact Partnerships Relations Officer Elaine Olsen via </w:t>
      </w:r>
      <w:hyperlink r:id="rId8" w:history="1">
        <w:r w:rsidRPr="00E21755">
          <w:rPr>
            <w:rStyle w:val="Hyperlink"/>
            <w:szCs w:val="24"/>
            <w:lang w:val="en-GB"/>
          </w:rPr>
          <w:t>Elaine.Olsen@ashburton.wa.gov.au</w:t>
        </w:r>
      </w:hyperlink>
      <w:r w:rsidRPr="00E21755">
        <w:rPr>
          <w:szCs w:val="24"/>
          <w:lang w:val="en-GB"/>
        </w:rPr>
        <w:t xml:space="preserve"> </w:t>
      </w:r>
    </w:p>
    <w:sectPr w:rsidR="00451986" w:rsidRPr="00E21755" w:rsidSect="00EC36A7">
      <w:headerReference w:type="default" r:id="rId9"/>
      <w:footerReference w:type="default" r:id="rId10"/>
      <w:type w:val="continuous"/>
      <w:pgSz w:w="11906" w:h="16838"/>
      <w:pgMar w:top="2250" w:right="1418" w:bottom="426" w:left="1418" w:header="1800" w:footer="6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96E5" w14:textId="77777777" w:rsidR="00B24422" w:rsidRDefault="00B24422" w:rsidP="00267B19">
      <w:r>
        <w:separator/>
      </w:r>
    </w:p>
  </w:endnote>
  <w:endnote w:type="continuationSeparator" w:id="0">
    <w:p w14:paraId="0FA8119A" w14:textId="77777777" w:rsidR="00B24422" w:rsidRDefault="00B24422" w:rsidP="0026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E164" w14:textId="56F99BFB" w:rsidR="00EE3D56" w:rsidRDefault="00341926" w:rsidP="00CC6511">
    <w:pPr>
      <w:pStyle w:val="BasicParagraph"/>
      <w:spacing w:after="57"/>
      <w:jc w:val="right"/>
      <w:rPr>
        <w:rFonts w:ascii="Arial" w:hAnsi="Arial" w:cs="Arial"/>
        <w:sz w:val="16"/>
        <w:szCs w:val="16"/>
      </w:rPr>
    </w:pPr>
    <w:r>
      <w:rPr>
        <w:rFonts w:ascii="Arial" w:hAnsi="Arial" w:cs="Arial"/>
        <w:b/>
        <w:bCs/>
        <w:sz w:val="16"/>
        <w:szCs w:val="16"/>
      </w:rPr>
      <w:t xml:space="preserve">For media information contact: </w:t>
    </w:r>
    <w:r>
      <w:rPr>
        <w:rFonts w:ascii="Arial" w:hAnsi="Arial" w:cs="Arial"/>
        <w:b/>
        <w:bCs/>
        <w:sz w:val="16"/>
        <w:szCs w:val="16"/>
      </w:rPr>
      <w:br/>
    </w:r>
    <w:r w:rsidR="00EE3D56" w:rsidRPr="00EE3D56">
      <w:rPr>
        <w:rFonts w:ascii="Arial" w:hAnsi="Arial" w:cs="Arial"/>
        <w:b/>
        <w:bCs/>
        <w:sz w:val="16"/>
        <w:szCs w:val="16"/>
      </w:rPr>
      <w:t>Taysha Sullivan</w:t>
    </w:r>
    <w:r>
      <w:rPr>
        <w:rFonts w:ascii="Arial" w:hAnsi="Arial" w:cs="Arial"/>
        <w:sz w:val="16"/>
        <w:szCs w:val="16"/>
      </w:rPr>
      <w:t xml:space="preserve">, </w:t>
    </w:r>
    <w:r w:rsidR="00EE3D56">
      <w:rPr>
        <w:rFonts w:ascii="Arial" w:hAnsi="Arial" w:cs="Arial"/>
        <w:sz w:val="16"/>
        <w:szCs w:val="16"/>
      </w:rPr>
      <w:t>Acting Manager Media and Communications</w:t>
    </w:r>
  </w:p>
  <w:p w14:paraId="037A2B3B" w14:textId="688E4D14" w:rsidR="00CC6511" w:rsidRDefault="00341926" w:rsidP="00CC6511">
    <w:pPr>
      <w:pStyle w:val="BasicParagraph"/>
      <w:spacing w:after="57"/>
      <w:jc w:val="right"/>
      <w:rPr>
        <w:rFonts w:ascii="Arial" w:hAnsi="Arial" w:cs="Arial"/>
        <w:sz w:val="16"/>
        <w:szCs w:val="16"/>
      </w:rPr>
    </w:pPr>
    <w:r>
      <w:rPr>
        <w:rFonts w:ascii="Arial" w:hAnsi="Arial" w:cs="Arial"/>
        <w:sz w:val="16"/>
        <w:szCs w:val="16"/>
      </w:rPr>
      <w:t xml:space="preserve">M: </w:t>
    </w:r>
    <w:r w:rsidR="00E61B20">
      <w:rPr>
        <w:rFonts w:ascii="Arial" w:hAnsi="Arial" w:cs="Arial"/>
        <w:sz w:val="16"/>
        <w:szCs w:val="16"/>
      </w:rPr>
      <w:t>0417 960 940</w:t>
    </w:r>
    <w:r>
      <w:rPr>
        <w:rFonts w:ascii="Arial" w:hAnsi="Arial" w:cs="Arial"/>
        <w:sz w:val="16"/>
        <w:szCs w:val="16"/>
      </w:rPr>
      <w:t xml:space="preserve"> | E: </w:t>
    </w:r>
    <w:hyperlink r:id="rId1" w:history="1">
      <w:r w:rsidR="00E61B20" w:rsidRPr="00C039A7">
        <w:rPr>
          <w:rStyle w:val="Hyperlink"/>
          <w:rFonts w:ascii="Arial" w:hAnsi="Arial" w:cs="Arial"/>
          <w:sz w:val="16"/>
          <w:szCs w:val="16"/>
        </w:rPr>
        <w:t>taysha.sullivan@ashburton.wa.gov.au</w:t>
      </w:r>
    </w:hyperlink>
  </w:p>
  <w:p w14:paraId="353735B4" w14:textId="44F4EECE" w:rsidR="00267B19" w:rsidRPr="00CC6511" w:rsidRDefault="001659AF" w:rsidP="00CC6511">
    <w:pPr>
      <w:pStyle w:val="BasicParagraph"/>
      <w:spacing w:after="57"/>
      <w:jc w:val="right"/>
      <w:rPr>
        <w:rFonts w:ascii="Arial" w:hAnsi="Arial" w:cs="Arial"/>
        <w:b/>
        <w:bCs/>
        <w:sz w:val="16"/>
        <w:szCs w:val="16"/>
      </w:rPr>
    </w:pPr>
    <w:r w:rsidRPr="00267B19">
      <w:rPr>
        <w:noProof/>
      </w:rPr>
      <w:drawing>
        <wp:anchor distT="0" distB="0" distL="114300" distR="114300" simplePos="0" relativeHeight="251658239" behindDoc="1" locked="0" layoutInCell="1" allowOverlap="1" wp14:anchorId="13007F13" wp14:editId="544E0339">
          <wp:simplePos x="0" y="0"/>
          <wp:positionH relativeFrom="column">
            <wp:posOffset>-1292772</wp:posOffset>
          </wp:positionH>
          <wp:positionV relativeFrom="paragraph">
            <wp:posOffset>420414</wp:posOffset>
          </wp:positionV>
          <wp:extent cx="8240531" cy="828194"/>
          <wp:effectExtent l="0" t="0" r="1905"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40531" cy="82819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6FFB" w14:textId="77777777" w:rsidR="00B24422" w:rsidRDefault="00B24422" w:rsidP="00267B19">
      <w:r>
        <w:separator/>
      </w:r>
    </w:p>
  </w:footnote>
  <w:footnote w:type="continuationSeparator" w:id="0">
    <w:p w14:paraId="0605C6DC" w14:textId="77777777" w:rsidR="00B24422" w:rsidRDefault="00B24422" w:rsidP="0026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70DC" w14:textId="4ACB187D" w:rsidR="00267B19" w:rsidRDefault="001D73A8">
    <w:pPr>
      <w:pStyle w:val="Header"/>
    </w:pPr>
    <w:r w:rsidRPr="00267B19">
      <w:rPr>
        <w:noProof/>
      </w:rPr>
      <w:drawing>
        <wp:anchor distT="0" distB="0" distL="114300" distR="114300" simplePos="0" relativeHeight="251662336" behindDoc="1" locked="1" layoutInCell="1" allowOverlap="1" wp14:anchorId="6C7750B2" wp14:editId="468ABF99">
          <wp:simplePos x="0" y="0"/>
          <wp:positionH relativeFrom="column">
            <wp:posOffset>-129540</wp:posOffset>
          </wp:positionH>
          <wp:positionV relativeFrom="page">
            <wp:posOffset>313690</wp:posOffset>
          </wp:positionV>
          <wp:extent cx="2461895" cy="866140"/>
          <wp:effectExtent l="0" t="0" r="0" b="0"/>
          <wp:wrapNone/>
          <wp:docPr id="165" name="Picture 1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895" cy="866140"/>
                  </a:xfrm>
                  <a:prstGeom prst="rect">
                    <a:avLst/>
                  </a:prstGeom>
                </pic:spPr>
              </pic:pic>
            </a:graphicData>
          </a:graphic>
          <wp14:sizeRelH relativeFrom="margin">
            <wp14:pctWidth>0</wp14:pctWidth>
          </wp14:sizeRelH>
          <wp14:sizeRelV relativeFrom="margin">
            <wp14:pctHeight>0</wp14:pctHeight>
          </wp14:sizeRelV>
        </wp:anchor>
      </w:drawing>
    </w:r>
    <w:r w:rsidR="00656930" w:rsidRPr="00267B19">
      <w:rPr>
        <w:noProof/>
      </w:rPr>
      <w:drawing>
        <wp:anchor distT="0" distB="0" distL="114300" distR="114300" simplePos="0" relativeHeight="251660288" behindDoc="1" locked="1" layoutInCell="1" allowOverlap="1" wp14:anchorId="4A729994" wp14:editId="028557D0">
          <wp:simplePos x="0" y="0"/>
          <wp:positionH relativeFrom="column">
            <wp:posOffset>5310505</wp:posOffset>
          </wp:positionH>
          <wp:positionV relativeFrom="paragraph">
            <wp:posOffset>-1225906</wp:posOffset>
          </wp:positionV>
          <wp:extent cx="1321200" cy="1522800"/>
          <wp:effectExtent l="0" t="0" r="0" b="127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21200" cy="15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425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662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0E89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D4E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A4A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0F6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C8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E98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AA6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6E8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A49F8"/>
    <w:multiLevelType w:val="hybridMultilevel"/>
    <w:tmpl w:val="0A18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9462E"/>
    <w:multiLevelType w:val="hybridMultilevel"/>
    <w:tmpl w:val="080880F0"/>
    <w:lvl w:ilvl="0" w:tplc="328C7A2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73143"/>
    <w:multiLevelType w:val="hybridMultilevel"/>
    <w:tmpl w:val="22E062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D343A8"/>
    <w:multiLevelType w:val="hybridMultilevel"/>
    <w:tmpl w:val="6C04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1184"/>
    <w:multiLevelType w:val="hybridMultilevel"/>
    <w:tmpl w:val="FC6682E0"/>
    <w:lvl w:ilvl="0" w:tplc="235E4A2C">
      <w:start w:val="1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479C9"/>
    <w:multiLevelType w:val="hybridMultilevel"/>
    <w:tmpl w:val="E244F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F6B89"/>
    <w:multiLevelType w:val="hybridMultilevel"/>
    <w:tmpl w:val="60505282"/>
    <w:lvl w:ilvl="0" w:tplc="8CE483D0">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73FDB"/>
    <w:multiLevelType w:val="hybridMultilevel"/>
    <w:tmpl w:val="08EEDE0E"/>
    <w:lvl w:ilvl="0" w:tplc="4D704788">
      <w:numFmt w:val="bullet"/>
      <w:lvlText w:val=""/>
      <w:lvlJc w:val="left"/>
      <w:pPr>
        <w:ind w:left="720" w:hanging="360"/>
      </w:pPr>
      <w:rPr>
        <w:rFonts w:ascii="Symbol" w:eastAsiaTheme="minorEastAsia" w:hAnsi="Symbol" w:cs="Aria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106C8"/>
    <w:multiLevelType w:val="hybridMultilevel"/>
    <w:tmpl w:val="4920A1F8"/>
    <w:lvl w:ilvl="0" w:tplc="BEE00C04">
      <w:numFmt w:val="bullet"/>
      <w:lvlText w:val=""/>
      <w:lvlJc w:val="left"/>
      <w:pPr>
        <w:ind w:left="720" w:hanging="360"/>
      </w:pPr>
      <w:rPr>
        <w:rFonts w:ascii="Symbol" w:eastAsiaTheme="minorEastAsia"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46EEF"/>
    <w:multiLevelType w:val="hybridMultilevel"/>
    <w:tmpl w:val="2F04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AC4963"/>
    <w:multiLevelType w:val="hybridMultilevel"/>
    <w:tmpl w:val="4EB8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332"/>
    <w:multiLevelType w:val="hybridMultilevel"/>
    <w:tmpl w:val="A608FF72"/>
    <w:lvl w:ilvl="0" w:tplc="0C8833CC">
      <w:start w:val="1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4509A"/>
    <w:multiLevelType w:val="hybridMultilevel"/>
    <w:tmpl w:val="BAE0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EE3974"/>
    <w:multiLevelType w:val="hybridMultilevel"/>
    <w:tmpl w:val="12CC93BC"/>
    <w:lvl w:ilvl="0" w:tplc="D716193A">
      <w:start w:val="1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686ADD"/>
    <w:multiLevelType w:val="hybridMultilevel"/>
    <w:tmpl w:val="8952B308"/>
    <w:lvl w:ilvl="0" w:tplc="1A940ED0">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268097">
    <w:abstractNumId w:val="0"/>
  </w:num>
  <w:num w:numId="2" w16cid:durableId="227035943">
    <w:abstractNumId w:val="1"/>
  </w:num>
  <w:num w:numId="3" w16cid:durableId="1554727904">
    <w:abstractNumId w:val="2"/>
  </w:num>
  <w:num w:numId="4" w16cid:durableId="566113562">
    <w:abstractNumId w:val="3"/>
  </w:num>
  <w:num w:numId="5" w16cid:durableId="954214777">
    <w:abstractNumId w:val="8"/>
  </w:num>
  <w:num w:numId="6" w16cid:durableId="1370838993">
    <w:abstractNumId w:val="4"/>
  </w:num>
  <w:num w:numId="7" w16cid:durableId="1885094523">
    <w:abstractNumId w:val="5"/>
  </w:num>
  <w:num w:numId="8" w16cid:durableId="916861141">
    <w:abstractNumId w:val="6"/>
  </w:num>
  <w:num w:numId="9" w16cid:durableId="371929435">
    <w:abstractNumId w:val="7"/>
  </w:num>
  <w:num w:numId="10" w16cid:durableId="1958563723">
    <w:abstractNumId w:val="9"/>
  </w:num>
  <w:num w:numId="11" w16cid:durableId="524249785">
    <w:abstractNumId w:val="18"/>
  </w:num>
  <w:num w:numId="12" w16cid:durableId="1207832950">
    <w:abstractNumId w:val="20"/>
  </w:num>
  <w:num w:numId="13" w16cid:durableId="742028306">
    <w:abstractNumId w:val="11"/>
  </w:num>
  <w:num w:numId="14" w16cid:durableId="1603420152">
    <w:abstractNumId w:val="12"/>
  </w:num>
  <w:num w:numId="15" w16cid:durableId="119230154">
    <w:abstractNumId w:val="10"/>
  </w:num>
  <w:num w:numId="16" w16cid:durableId="1701583515">
    <w:abstractNumId w:val="22"/>
  </w:num>
  <w:num w:numId="17" w16cid:durableId="176848529">
    <w:abstractNumId w:val="21"/>
  </w:num>
  <w:num w:numId="18" w16cid:durableId="172689854">
    <w:abstractNumId w:val="24"/>
  </w:num>
  <w:num w:numId="19" w16cid:durableId="1217859491">
    <w:abstractNumId w:val="16"/>
  </w:num>
  <w:num w:numId="20" w16cid:durableId="1365867912">
    <w:abstractNumId w:val="17"/>
  </w:num>
  <w:num w:numId="21" w16cid:durableId="65418136">
    <w:abstractNumId w:val="14"/>
  </w:num>
  <w:num w:numId="22" w16cid:durableId="643629641">
    <w:abstractNumId w:val="23"/>
  </w:num>
  <w:num w:numId="23" w16cid:durableId="1458139140">
    <w:abstractNumId w:val="19"/>
  </w:num>
  <w:num w:numId="24" w16cid:durableId="1309896291">
    <w:abstractNumId w:val="13"/>
  </w:num>
  <w:num w:numId="25" w16cid:durableId="1496458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19"/>
    <w:rsid w:val="00012A27"/>
    <w:rsid w:val="000A68CC"/>
    <w:rsid w:val="000C02B4"/>
    <w:rsid w:val="000C1106"/>
    <w:rsid w:val="000D16C5"/>
    <w:rsid w:val="000E0023"/>
    <w:rsid w:val="00103947"/>
    <w:rsid w:val="00115B68"/>
    <w:rsid w:val="00116E87"/>
    <w:rsid w:val="00153FEE"/>
    <w:rsid w:val="001571BC"/>
    <w:rsid w:val="001659AF"/>
    <w:rsid w:val="001C7352"/>
    <w:rsid w:val="001D73A8"/>
    <w:rsid w:val="001E0559"/>
    <w:rsid w:val="001E42C1"/>
    <w:rsid w:val="001E44E8"/>
    <w:rsid w:val="001E67C6"/>
    <w:rsid w:val="00205BAD"/>
    <w:rsid w:val="00240BFD"/>
    <w:rsid w:val="00263276"/>
    <w:rsid w:val="00267B19"/>
    <w:rsid w:val="00274037"/>
    <w:rsid w:val="00274969"/>
    <w:rsid w:val="0029324C"/>
    <w:rsid w:val="002A75E3"/>
    <w:rsid w:val="002D4AD9"/>
    <w:rsid w:val="002E1656"/>
    <w:rsid w:val="002F549E"/>
    <w:rsid w:val="002F7A20"/>
    <w:rsid w:val="0033745F"/>
    <w:rsid w:val="00341926"/>
    <w:rsid w:val="00351CB6"/>
    <w:rsid w:val="0040191A"/>
    <w:rsid w:val="0040278B"/>
    <w:rsid w:val="00414729"/>
    <w:rsid w:val="004424B7"/>
    <w:rsid w:val="00451986"/>
    <w:rsid w:val="00483EB0"/>
    <w:rsid w:val="00531CF2"/>
    <w:rsid w:val="00533788"/>
    <w:rsid w:val="00536FB3"/>
    <w:rsid w:val="0054561F"/>
    <w:rsid w:val="00577C4B"/>
    <w:rsid w:val="00596C50"/>
    <w:rsid w:val="005C4B0E"/>
    <w:rsid w:val="005F5D0B"/>
    <w:rsid w:val="006306BE"/>
    <w:rsid w:val="00636B66"/>
    <w:rsid w:val="00646096"/>
    <w:rsid w:val="00656930"/>
    <w:rsid w:val="006645FC"/>
    <w:rsid w:val="00665DB2"/>
    <w:rsid w:val="006923A4"/>
    <w:rsid w:val="006B2888"/>
    <w:rsid w:val="00700E80"/>
    <w:rsid w:val="007153FB"/>
    <w:rsid w:val="00724726"/>
    <w:rsid w:val="00753E65"/>
    <w:rsid w:val="007929A0"/>
    <w:rsid w:val="007A7283"/>
    <w:rsid w:val="007B14F1"/>
    <w:rsid w:val="00826AC3"/>
    <w:rsid w:val="00840095"/>
    <w:rsid w:val="00847B6D"/>
    <w:rsid w:val="0087078A"/>
    <w:rsid w:val="00881F8C"/>
    <w:rsid w:val="00885E97"/>
    <w:rsid w:val="008B421C"/>
    <w:rsid w:val="008E0F08"/>
    <w:rsid w:val="008F0507"/>
    <w:rsid w:val="00914F6D"/>
    <w:rsid w:val="00914FED"/>
    <w:rsid w:val="00941A2E"/>
    <w:rsid w:val="00945DFC"/>
    <w:rsid w:val="0094620E"/>
    <w:rsid w:val="009537FC"/>
    <w:rsid w:val="00974CE3"/>
    <w:rsid w:val="00990C47"/>
    <w:rsid w:val="009E1A1E"/>
    <w:rsid w:val="009F7224"/>
    <w:rsid w:val="00A908DF"/>
    <w:rsid w:val="00AA301A"/>
    <w:rsid w:val="00AB52EA"/>
    <w:rsid w:val="00B14817"/>
    <w:rsid w:val="00B21B59"/>
    <w:rsid w:val="00B24422"/>
    <w:rsid w:val="00B26716"/>
    <w:rsid w:val="00B62235"/>
    <w:rsid w:val="00B8668E"/>
    <w:rsid w:val="00B8723A"/>
    <w:rsid w:val="00BA4CA7"/>
    <w:rsid w:val="00BF7C07"/>
    <w:rsid w:val="00C257F9"/>
    <w:rsid w:val="00C2622C"/>
    <w:rsid w:val="00C30A9B"/>
    <w:rsid w:val="00C5303C"/>
    <w:rsid w:val="00C61498"/>
    <w:rsid w:val="00C8123E"/>
    <w:rsid w:val="00C8669C"/>
    <w:rsid w:val="00CC6511"/>
    <w:rsid w:val="00CD7084"/>
    <w:rsid w:val="00CE6063"/>
    <w:rsid w:val="00D10FF1"/>
    <w:rsid w:val="00D1481A"/>
    <w:rsid w:val="00D518CC"/>
    <w:rsid w:val="00D55689"/>
    <w:rsid w:val="00D713B7"/>
    <w:rsid w:val="00D753F8"/>
    <w:rsid w:val="00D8740E"/>
    <w:rsid w:val="00DA54E2"/>
    <w:rsid w:val="00DB195B"/>
    <w:rsid w:val="00DC5AF4"/>
    <w:rsid w:val="00DF7304"/>
    <w:rsid w:val="00E21755"/>
    <w:rsid w:val="00E2556B"/>
    <w:rsid w:val="00E33984"/>
    <w:rsid w:val="00E517BF"/>
    <w:rsid w:val="00E615B7"/>
    <w:rsid w:val="00E61B20"/>
    <w:rsid w:val="00E761C2"/>
    <w:rsid w:val="00EA6104"/>
    <w:rsid w:val="00EC36A7"/>
    <w:rsid w:val="00EC5C7A"/>
    <w:rsid w:val="00EE3D56"/>
    <w:rsid w:val="00EF292C"/>
    <w:rsid w:val="00F2169E"/>
    <w:rsid w:val="00F554C7"/>
    <w:rsid w:val="00FA2C64"/>
    <w:rsid w:val="00FB0D25"/>
    <w:rsid w:val="00FD4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9D7ED"/>
  <w15:docId w15:val="{A1C3495B-1B3C-4316-8EAC-BA61C433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F9"/>
    <w:pPr>
      <w:spacing w:after="200"/>
    </w:pPr>
    <w:rPr>
      <w:rFonts w:eastAsiaTheme="minorEastAsia"/>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B19"/>
    <w:pPr>
      <w:tabs>
        <w:tab w:val="center" w:pos="4513"/>
        <w:tab w:val="right" w:pos="9026"/>
      </w:tabs>
    </w:pPr>
  </w:style>
  <w:style w:type="character" w:customStyle="1" w:styleId="HeaderChar">
    <w:name w:val="Header Char"/>
    <w:basedOn w:val="DefaultParagraphFont"/>
    <w:link w:val="Header"/>
    <w:uiPriority w:val="99"/>
    <w:rsid w:val="00267B19"/>
  </w:style>
  <w:style w:type="paragraph" w:styleId="Footer">
    <w:name w:val="footer"/>
    <w:basedOn w:val="Normal"/>
    <w:link w:val="FooterChar"/>
    <w:uiPriority w:val="99"/>
    <w:unhideWhenUsed/>
    <w:rsid w:val="00267B19"/>
    <w:pPr>
      <w:tabs>
        <w:tab w:val="center" w:pos="4513"/>
        <w:tab w:val="right" w:pos="9026"/>
      </w:tabs>
    </w:pPr>
  </w:style>
  <w:style w:type="character" w:customStyle="1" w:styleId="FooterChar">
    <w:name w:val="Footer Char"/>
    <w:basedOn w:val="DefaultParagraphFont"/>
    <w:link w:val="Footer"/>
    <w:uiPriority w:val="99"/>
    <w:rsid w:val="00267B19"/>
  </w:style>
  <w:style w:type="paragraph" w:customStyle="1" w:styleId="BasicParagraph">
    <w:name w:val="[Basic Paragraph]"/>
    <w:basedOn w:val="Normal"/>
    <w:uiPriority w:val="99"/>
    <w:rsid w:val="001E42C1"/>
    <w:pPr>
      <w:autoSpaceDE w:val="0"/>
      <w:autoSpaceDN w:val="0"/>
      <w:adjustRightInd w:val="0"/>
      <w:spacing w:line="288" w:lineRule="auto"/>
      <w:textAlignment w:val="center"/>
    </w:pPr>
    <w:rPr>
      <w:rFonts w:ascii="Minion Pro" w:hAnsi="Minion Pro" w:cs="Minion Pro"/>
      <w:color w:val="000000"/>
      <w:lang w:val="en-US"/>
    </w:rPr>
  </w:style>
  <w:style w:type="paragraph" w:customStyle="1" w:styleId="Header1">
    <w:name w:val="Header1"/>
    <w:basedOn w:val="Normal"/>
    <w:qFormat/>
    <w:rsid w:val="001E42C1"/>
    <w:pPr>
      <w:autoSpaceDE w:val="0"/>
      <w:autoSpaceDN w:val="0"/>
      <w:adjustRightInd w:val="0"/>
      <w:spacing w:line="288" w:lineRule="auto"/>
      <w:textAlignment w:val="center"/>
    </w:pPr>
    <w:rPr>
      <w:rFonts w:ascii="Arial" w:hAnsi="Arial" w:cs="Arial"/>
      <w:b/>
      <w:bCs/>
      <w:color w:val="003562"/>
      <w:sz w:val="54"/>
      <w:szCs w:val="54"/>
      <w:lang w:val="en-US"/>
    </w:rPr>
  </w:style>
  <w:style w:type="paragraph" w:customStyle="1" w:styleId="Date1">
    <w:name w:val="Date1"/>
    <w:basedOn w:val="Normal"/>
    <w:qFormat/>
    <w:rsid w:val="001E42C1"/>
    <w:pPr>
      <w:autoSpaceDE w:val="0"/>
      <w:autoSpaceDN w:val="0"/>
      <w:adjustRightInd w:val="0"/>
      <w:spacing w:after="480" w:line="288" w:lineRule="auto"/>
      <w:textAlignment w:val="center"/>
    </w:pPr>
    <w:rPr>
      <w:rFonts w:ascii="Arial" w:hAnsi="Arial" w:cs="Arial"/>
      <w:color w:val="003562"/>
      <w:sz w:val="28"/>
      <w:szCs w:val="28"/>
      <w:lang w:val="en-US"/>
    </w:rPr>
  </w:style>
  <w:style w:type="paragraph" w:customStyle="1" w:styleId="SECONDARYHEADER">
    <w:name w:val="SECONDARY HEADER"/>
    <w:basedOn w:val="Normal"/>
    <w:qFormat/>
    <w:rsid w:val="001E42C1"/>
    <w:pPr>
      <w:autoSpaceDE w:val="0"/>
      <w:autoSpaceDN w:val="0"/>
      <w:adjustRightInd w:val="0"/>
      <w:spacing w:after="240" w:line="288" w:lineRule="auto"/>
      <w:textAlignment w:val="center"/>
    </w:pPr>
    <w:rPr>
      <w:rFonts w:ascii="Arial" w:hAnsi="Arial" w:cs="Arial"/>
      <w:b/>
      <w:bCs/>
      <w:color w:val="003562"/>
      <w:sz w:val="36"/>
      <w:szCs w:val="36"/>
      <w:lang w:val="en-US"/>
    </w:rPr>
  </w:style>
  <w:style w:type="paragraph" w:customStyle="1" w:styleId="LEADIN">
    <w:name w:val="LEAD IN"/>
    <w:basedOn w:val="Normal"/>
    <w:qFormat/>
    <w:rsid w:val="001E42C1"/>
    <w:pPr>
      <w:autoSpaceDE w:val="0"/>
      <w:autoSpaceDN w:val="0"/>
      <w:adjustRightInd w:val="0"/>
      <w:spacing w:after="240" w:line="288" w:lineRule="auto"/>
      <w:textAlignment w:val="center"/>
    </w:pPr>
    <w:rPr>
      <w:rFonts w:ascii="Arial" w:hAnsi="Arial" w:cs="Arial"/>
      <w:color w:val="003562"/>
      <w:sz w:val="26"/>
      <w:szCs w:val="26"/>
      <w:lang w:val="en-US"/>
    </w:rPr>
  </w:style>
  <w:style w:type="paragraph" w:customStyle="1" w:styleId="BODYCOPY">
    <w:name w:val="BODY COPY"/>
    <w:basedOn w:val="Normal"/>
    <w:qFormat/>
    <w:rsid w:val="001E42C1"/>
    <w:pPr>
      <w:suppressAutoHyphens/>
      <w:autoSpaceDE w:val="0"/>
      <w:autoSpaceDN w:val="0"/>
      <w:adjustRightInd w:val="0"/>
      <w:spacing w:after="240" w:line="276" w:lineRule="auto"/>
      <w:textAlignment w:val="center"/>
    </w:pPr>
    <w:rPr>
      <w:rFonts w:ascii="Arial" w:hAnsi="Arial" w:cs="Arial"/>
      <w:color w:val="000000"/>
      <w:sz w:val="20"/>
      <w:lang w:val="en-US"/>
    </w:rPr>
  </w:style>
  <w:style w:type="paragraph" w:styleId="NoSpacing">
    <w:name w:val="No Spacing"/>
    <w:uiPriority w:val="1"/>
    <w:qFormat/>
    <w:rsid w:val="001E42C1"/>
  </w:style>
  <w:style w:type="paragraph" w:customStyle="1" w:styleId="Footerbold">
    <w:name w:val="Footer bold"/>
    <w:basedOn w:val="BasicParagraph"/>
    <w:qFormat/>
    <w:rsid w:val="001E42C1"/>
    <w:pPr>
      <w:spacing w:after="57"/>
      <w:jc w:val="right"/>
    </w:pPr>
    <w:rPr>
      <w:rFonts w:ascii="Arial" w:hAnsi="Arial" w:cs="Arial"/>
      <w:b/>
      <w:bCs/>
      <w:sz w:val="16"/>
      <w:szCs w:val="16"/>
    </w:rPr>
  </w:style>
  <w:style w:type="paragraph" w:customStyle="1" w:styleId="FooterRegular">
    <w:name w:val="Footer Regular"/>
    <w:basedOn w:val="BasicParagraph"/>
    <w:qFormat/>
    <w:rsid w:val="001E42C1"/>
    <w:pPr>
      <w:jc w:val="right"/>
    </w:pPr>
    <w:rPr>
      <w:rFonts w:ascii="Arial" w:hAnsi="Arial" w:cs="Arial"/>
      <w:sz w:val="16"/>
      <w:szCs w:val="16"/>
    </w:rPr>
  </w:style>
  <w:style w:type="paragraph" w:styleId="Revision">
    <w:name w:val="Revision"/>
    <w:hidden/>
    <w:uiPriority w:val="99"/>
    <w:semiHidden/>
    <w:rsid w:val="001659AF"/>
  </w:style>
  <w:style w:type="paragraph" w:customStyle="1" w:styleId="NoParagraphStyle">
    <w:name w:val="[No Paragraph Style]"/>
    <w:rsid w:val="00C257F9"/>
    <w:pPr>
      <w:widowControl w:val="0"/>
      <w:autoSpaceDE w:val="0"/>
      <w:autoSpaceDN w:val="0"/>
      <w:adjustRightInd w:val="0"/>
      <w:spacing w:line="288" w:lineRule="auto"/>
      <w:textAlignment w:val="center"/>
    </w:pPr>
    <w:rPr>
      <w:rFonts w:ascii="Times-Roman" w:eastAsiaTheme="minorEastAsia" w:hAnsi="Times-Roman" w:cs="Times-Roman"/>
      <w:color w:val="000000"/>
      <w:lang w:val="en-GB" w:eastAsia="ja-JP"/>
    </w:rPr>
  </w:style>
  <w:style w:type="character" w:styleId="Hyperlink">
    <w:name w:val="Hyperlink"/>
    <w:basedOn w:val="DefaultParagraphFont"/>
    <w:uiPriority w:val="99"/>
    <w:unhideWhenUsed/>
    <w:rsid w:val="00C257F9"/>
    <w:rPr>
      <w:color w:val="0563C1" w:themeColor="hyperlink"/>
      <w:u w:val="single"/>
    </w:rPr>
  </w:style>
  <w:style w:type="character" w:styleId="UnresolvedMention">
    <w:name w:val="Unresolved Mention"/>
    <w:basedOn w:val="DefaultParagraphFont"/>
    <w:uiPriority w:val="99"/>
    <w:semiHidden/>
    <w:unhideWhenUsed/>
    <w:rsid w:val="00CC6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882">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1041126745">
      <w:bodyDiv w:val="1"/>
      <w:marLeft w:val="0"/>
      <w:marRight w:val="0"/>
      <w:marTop w:val="0"/>
      <w:marBottom w:val="0"/>
      <w:divBdr>
        <w:top w:val="none" w:sz="0" w:space="0" w:color="auto"/>
        <w:left w:val="none" w:sz="0" w:space="0" w:color="auto"/>
        <w:bottom w:val="none" w:sz="0" w:space="0" w:color="auto"/>
        <w:right w:val="none" w:sz="0" w:space="0" w:color="auto"/>
      </w:divBdr>
      <w:divsChild>
        <w:div w:id="395855662">
          <w:marLeft w:val="0"/>
          <w:marRight w:val="0"/>
          <w:marTop w:val="0"/>
          <w:marBottom w:val="0"/>
          <w:divBdr>
            <w:top w:val="none" w:sz="0" w:space="0" w:color="auto"/>
            <w:left w:val="none" w:sz="0" w:space="0" w:color="auto"/>
            <w:bottom w:val="none" w:sz="0" w:space="0" w:color="auto"/>
            <w:right w:val="none" w:sz="0" w:space="0" w:color="auto"/>
          </w:divBdr>
        </w:div>
      </w:divsChild>
    </w:div>
    <w:div w:id="1043093763">
      <w:bodyDiv w:val="1"/>
      <w:marLeft w:val="0"/>
      <w:marRight w:val="0"/>
      <w:marTop w:val="0"/>
      <w:marBottom w:val="0"/>
      <w:divBdr>
        <w:top w:val="none" w:sz="0" w:space="0" w:color="auto"/>
        <w:left w:val="none" w:sz="0" w:space="0" w:color="auto"/>
        <w:bottom w:val="none" w:sz="0" w:space="0" w:color="auto"/>
        <w:right w:val="none" w:sz="0" w:space="0" w:color="auto"/>
      </w:divBdr>
    </w:div>
    <w:div w:id="1482622016">
      <w:bodyDiv w:val="1"/>
      <w:marLeft w:val="0"/>
      <w:marRight w:val="0"/>
      <w:marTop w:val="0"/>
      <w:marBottom w:val="0"/>
      <w:divBdr>
        <w:top w:val="none" w:sz="0" w:space="0" w:color="auto"/>
        <w:left w:val="none" w:sz="0" w:space="0" w:color="auto"/>
        <w:bottom w:val="none" w:sz="0" w:space="0" w:color="auto"/>
        <w:right w:val="none" w:sz="0" w:space="0" w:color="auto"/>
      </w:divBdr>
    </w:div>
    <w:div w:id="1581477843">
      <w:bodyDiv w:val="1"/>
      <w:marLeft w:val="0"/>
      <w:marRight w:val="0"/>
      <w:marTop w:val="0"/>
      <w:marBottom w:val="0"/>
      <w:divBdr>
        <w:top w:val="none" w:sz="0" w:space="0" w:color="auto"/>
        <w:left w:val="none" w:sz="0" w:space="0" w:color="auto"/>
        <w:bottom w:val="none" w:sz="0" w:space="0" w:color="auto"/>
        <w:right w:val="none" w:sz="0" w:space="0" w:color="auto"/>
      </w:divBdr>
      <w:divsChild>
        <w:div w:id="771781135">
          <w:marLeft w:val="0"/>
          <w:marRight w:val="0"/>
          <w:marTop w:val="0"/>
          <w:marBottom w:val="0"/>
          <w:divBdr>
            <w:top w:val="none" w:sz="0" w:space="0" w:color="auto"/>
            <w:left w:val="none" w:sz="0" w:space="0" w:color="auto"/>
            <w:bottom w:val="none" w:sz="0" w:space="0" w:color="auto"/>
            <w:right w:val="none" w:sz="0" w:space="0" w:color="auto"/>
          </w:divBdr>
        </w:div>
        <w:div w:id="1573544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aine.Olsen@ashburton.wa.gov.au" TargetMode="External"/><Relationship Id="rId3" Type="http://schemas.openxmlformats.org/officeDocument/2006/relationships/settings" Target="settings.xml"/><Relationship Id="rId7" Type="http://schemas.openxmlformats.org/officeDocument/2006/relationships/hyperlink" Target="http://www.surveymonkey.com/r/PRAshbur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mailto:taysha.sullivan@ashburton.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Kostner</dc:creator>
  <cp:keywords/>
  <dc:description/>
  <cp:lastModifiedBy>Taysha Sullivan</cp:lastModifiedBy>
  <cp:revision>3</cp:revision>
  <dcterms:created xsi:type="dcterms:W3CDTF">2022-08-10T03:40:00Z</dcterms:created>
  <dcterms:modified xsi:type="dcterms:W3CDTF">2022-08-10T23:51:00Z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